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56" w:rsidRDefault="009F0956" w:rsidP="009F0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2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9F0956" w:rsidRDefault="009F0956" w:rsidP="009F0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25">
        <w:rPr>
          <w:rFonts w:ascii="Times New Roman" w:hAnsi="Times New Roman" w:cs="Times New Roman"/>
          <w:b/>
          <w:sz w:val="28"/>
          <w:szCs w:val="28"/>
        </w:rPr>
        <w:t xml:space="preserve">по подготовке учащихся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олимпиадам 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9F0956" w:rsidRDefault="009F0956" w:rsidP="009F0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9F0956" w:rsidRDefault="009F0956" w:rsidP="00BC41D8">
      <w:pPr>
        <w:pStyle w:val="a3"/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</w:p>
    <w:p w:rsidR="00BC41D8" w:rsidRDefault="00BC41D8" w:rsidP="00BC41D8">
      <w:pPr>
        <w:pStyle w:val="a3"/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-Царёва, О.И. и др. Учимся писать отзыв о литературном произведении  /</w:t>
      </w:r>
      <w:proofErr w:type="spellStart"/>
      <w:r>
        <w:rPr>
          <w:rFonts w:ascii="Times New Roman" w:hAnsi="Times New Roman" w:cs="Times New Roman"/>
          <w:sz w:val="28"/>
          <w:szCs w:val="28"/>
        </w:rPr>
        <w:t>О.И.Царёва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Минск</w:t>
      </w:r>
      <w:proofErr w:type="gramStart"/>
      <w:r>
        <w:rPr>
          <w:rFonts w:ascii="Times New Roman" w:hAnsi="Times New Roman" w:cs="Times New Roman"/>
          <w:sz w:val="28"/>
          <w:szCs w:val="28"/>
        </w:rPr>
        <w:t>:Б</w:t>
      </w:r>
      <w:proofErr w:type="gramEnd"/>
      <w:r>
        <w:rPr>
          <w:rFonts w:ascii="Times New Roman" w:hAnsi="Times New Roman" w:cs="Times New Roman"/>
          <w:sz w:val="28"/>
          <w:szCs w:val="28"/>
        </w:rPr>
        <w:t>ел.ассоц</w:t>
      </w:r>
      <w:proofErr w:type="spellEnd"/>
      <w:r>
        <w:rPr>
          <w:rFonts w:ascii="Times New Roman" w:hAnsi="Times New Roman" w:cs="Times New Roman"/>
          <w:sz w:val="28"/>
          <w:szCs w:val="28"/>
        </w:rPr>
        <w:t>. «Конкурс», 2008;</w:t>
      </w:r>
    </w:p>
    <w:p w:rsidR="00BC41D8" w:rsidRDefault="00BC41D8" w:rsidP="00BC41D8">
      <w:pPr>
        <w:pStyle w:val="a3"/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-Москвин,</w:t>
      </w:r>
      <w:r w:rsidRPr="00E13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В.П. Выразительные средства современной русской речи. Тропы и фигуры. Терминологический словарь /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В.П.Московин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3-е изд. – Ростов на Дону, 2007;</w:t>
      </w:r>
    </w:p>
    <w:p w:rsidR="00BC41D8" w:rsidRDefault="00BC41D8" w:rsidP="00BC41D8">
      <w:pPr>
        <w:pStyle w:val="a3"/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Долбик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Е.Е. Постигаем тайны слова: лексика, фразеология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Е.Е.Долбик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В.Л.Леонович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О.А.Обломова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ссоц</w:t>
      </w:r>
      <w:proofErr w:type="spellEnd"/>
      <w:r>
        <w:rPr>
          <w:rFonts w:ascii="Times New Roman" w:hAnsi="Times New Roman" w:cs="Times New Roman"/>
          <w:sz w:val="28"/>
          <w:szCs w:val="28"/>
        </w:rPr>
        <w:t>. «Конкурс», 2013;</w:t>
      </w:r>
    </w:p>
    <w:p w:rsidR="00BC41D8" w:rsidRDefault="00BC41D8" w:rsidP="00BC41D8">
      <w:pPr>
        <w:pStyle w:val="a3"/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-Российские издания, серии: «Мастерская учителя-словесника», «Здравствуй, школа» и др.;</w:t>
      </w:r>
    </w:p>
    <w:p w:rsidR="00BC41D8" w:rsidRDefault="00BC41D8" w:rsidP="00BC41D8">
      <w:pPr>
        <w:pStyle w:val="a3"/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-словари.</w:t>
      </w:r>
    </w:p>
    <w:p w:rsidR="00E41A20" w:rsidRDefault="00E41A20"/>
    <w:sectPr w:rsidR="00E41A20" w:rsidSect="003711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E64F0"/>
    <w:multiLevelType w:val="hybridMultilevel"/>
    <w:tmpl w:val="3FDEAF7E"/>
    <w:lvl w:ilvl="0" w:tplc="93C8F2C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D8"/>
    <w:rsid w:val="0037114F"/>
    <w:rsid w:val="009F0956"/>
    <w:rsid w:val="00BC41D8"/>
    <w:rsid w:val="00E4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>SPecialiST RePack, Sanbuild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2</cp:revision>
  <dcterms:created xsi:type="dcterms:W3CDTF">2016-04-05T09:47:00Z</dcterms:created>
  <dcterms:modified xsi:type="dcterms:W3CDTF">2016-04-05T08:51:00Z</dcterms:modified>
</cp:coreProperties>
</file>